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widowControl w:val="1"/>
        <w:jc w:val="center"/>
        <w:rPr>
          <w:rFonts w:ascii="Garamond" w:cs="Garamond" w:eastAsia="Garamond" w:hAnsi="Garamond"/>
          <w:b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12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5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0B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0C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0D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0E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8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9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08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jc w:val="center"/>
        <w:rPr/>
      </w:pPr>
      <w:r w:rsidDel="00000000" w:rsidR="00000000" w:rsidRPr="00000000">
        <w:rPr>
          <w:rtl w:val="0"/>
        </w:rPr>
        <w:t xml:space="preserve">TABELLA N° 1</w:t>
      </w:r>
    </w:p>
    <w:p w:rsidR="00000000" w:rsidDel="00000000" w:rsidP="00000000" w:rsidRDefault="00000000" w:rsidRPr="00000000" w14:paraId="0000001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CONOSCENZE CHIAVE DA ACQUISIRE, APPROFONDIRE E UTILIZZARE ATTRAVERSO LO STUDIO DELLA DISCIPLINA</w:t>
      </w:r>
    </w:p>
    <w:p w:rsidR="00000000" w:rsidDel="00000000" w:rsidP="00000000" w:rsidRDefault="00000000" w:rsidRPr="00000000" w14:paraId="00000019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Lingua e Civiltà Inglese</w:t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  <w:t xml:space="preserve">NELL’ANNO DI CORSO 5^</w:t>
      </w:r>
      <w:r w:rsidDel="00000000" w:rsidR="00000000" w:rsidRPr="00000000">
        <w:rPr>
          <w:b w:val="1"/>
          <w:rtl w:val="0"/>
        </w:rPr>
        <w:t xml:space="preserve">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  <w:t xml:space="preserve">-LICEO SCIENTIFICO</w:t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  <w:t xml:space="preserve">-LICEO SCIENTIFICO – SCIENZE APPLICATE</w:t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  <w:t xml:space="preserve">- LICEO SCIENZE UMANE – ECONOMICA/SOCIALE</w:t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  <w:t xml:space="preserve">X ITT – ELETTRONICA ELETTROTECNICA</w:t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  <w:t xml:space="preserve">X ITT – CHIMICA, MATERIALI E BIOTECNOLOGIE</w:t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</w:r>
    </w:p>
    <w:tbl>
      <w:tblPr>
        <w:tblStyle w:val="Table1"/>
        <w:tblW w:w="9634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634"/>
        <w:tblGridChange w:id="0">
          <w:tblGrid>
            <w:gridCol w:w="9634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BREVE DESCRIZIONE DELLE CONOSCENZE CHIAVE SCELTE</w:t>
            </w:r>
          </w:p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  <w:rtl w:val="0"/>
              </w:rPr>
              <w:t xml:space="preserve">descrivere brevemente qui sotto le conoscenze chiave di questa disciplina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6">
            <w:pPr>
              <w:jc w:val="both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    Microlingua: INGLESE  TECNICO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7">
            <w:pPr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    </w:t>
            </w:r>
          </w:p>
          <w:p w:rsidR="00000000" w:rsidDel="00000000" w:rsidP="00000000" w:rsidRDefault="00000000" w:rsidRPr="00000000" w14:paraId="00000028">
            <w:pPr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ITT CHIMICO</w:t>
            </w:r>
          </w:p>
          <w:p w:rsidR="00000000" w:rsidDel="00000000" w:rsidP="00000000" w:rsidRDefault="00000000" w:rsidRPr="00000000" w14:paraId="00000029">
            <w:pPr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    Polymerization and the production of plastics</w:t>
            </w:r>
          </w:p>
          <w:p w:rsidR="00000000" w:rsidDel="00000000" w:rsidP="00000000" w:rsidRDefault="00000000" w:rsidRPr="00000000" w14:paraId="0000002A">
            <w:pPr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    Biotechnology for the Environment</w:t>
            </w:r>
          </w:p>
          <w:p w:rsidR="00000000" w:rsidDel="00000000" w:rsidP="00000000" w:rsidRDefault="00000000" w:rsidRPr="00000000" w14:paraId="0000002B">
            <w:pPr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    Genes and DNA</w:t>
            </w:r>
          </w:p>
          <w:p w:rsidR="00000000" w:rsidDel="00000000" w:rsidP="00000000" w:rsidRDefault="00000000" w:rsidRPr="00000000" w14:paraId="0000002C">
            <w:pPr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    A Greener Future</w:t>
            </w:r>
          </w:p>
          <w:p w:rsidR="00000000" w:rsidDel="00000000" w:rsidP="00000000" w:rsidRDefault="00000000" w:rsidRPr="00000000" w14:paraId="0000002D">
            <w:pPr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    Applying for a job</w:t>
            </w:r>
          </w:p>
          <w:p w:rsidR="00000000" w:rsidDel="00000000" w:rsidP="00000000" w:rsidRDefault="00000000" w:rsidRPr="00000000" w14:paraId="0000002E">
            <w:pPr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    Safety</w:t>
            </w:r>
          </w:p>
          <w:p w:rsidR="00000000" w:rsidDel="00000000" w:rsidP="00000000" w:rsidRDefault="00000000" w:rsidRPr="00000000" w14:paraId="0000002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0">
            <w:pPr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ITT ELETTRICO</w:t>
            </w:r>
          </w:p>
          <w:p w:rsidR="00000000" w:rsidDel="00000000" w:rsidP="00000000" w:rsidRDefault="00000000" w:rsidRPr="00000000" w14:paraId="00000031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   </w:t>
            </w:r>
            <w:r w:rsidDel="00000000" w:rsidR="00000000" w:rsidRPr="00000000">
              <w:rPr>
                <w:rtl w:val="0"/>
              </w:rPr>
              <w:t xml:space="preserve">Electromagnetism  and motors</w:t>
            </w:r>
          </w:p>
          <w:p w:rsidR="00000000" w:rsidDel="00000000" w:rsidP="00000000" w:rsidRDefault="00000000" w:rsidRPr="00000000" w14:paraId="00000032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   Automation - Robotics</w:t>
            </w:r>
          </w:p>
          <w:p w:rsidR="00000000" w:rsidDel="00000000" w:rsidP="00000000" w:rsidRDefault="00000000" w:rsidRPr="00000000" w14:paraId="00000033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   Industry 4.0 and the future</w:t>
            </w:r>
          </w:p>
          <w:p w:rsidR="00000000" w:rsidDel="00000000" w:rsidP="00000000" w:rsidRDefault="00000000" w:rsidRPr="00000000" w14:paraId="00000034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   From school to work: employment in new technology</w:t>
            </w:r>
          </w:p>
          <w:p w:rsidR="00000000" w:rsidDel="00000000" w:rsidP="00000000" w:rsidRDefault="00000000" w:rsidRPr="00000000" w14:paraId="00000035">
            <w:pPr>
              <w:widowControl w:val="1"/>
              <w:jc w:val="both"/>
              <w:rPr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   Safety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7">
            <w:pPr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  </w:t>
            </w:r>
            <w:r w:rsidDel="00000000" w:rsidR="00000000" w:rsidRPr="00000000">
              <w:rPr>
                <w:rtl w:val="0"/>
              </w:rPr>
              <w:t xml:space="preserve">INVALSI: </w:t>
            </w:r>
            <w:r w:rsidDel="00000000" w:rsidR="00000000" w:rsidRPr="00000000">
              <w:rPr>
                <w:b w:val="1"/>
                <w:rtl w:val="0"/>
              </w:rPr>
              <w:t xml:space="preserve">Funzione Linguistico-Comunicativa: TEST </w:t>
            </w:r>
            <w:r w:rsidDel="00000000" w:rsidR="00000000" w:rsidRPr="00000000">
              <w:rPr>
                <w:b w:val="1"/>
                <w:color w:val="000000"/>
                <w:rtl w:val="0"/>
              </w:rPr>
              <w:t xml:space="preserve">INVALSI</w:t>
            </w:r>
            <w:r w:rsidDel="00000000" w:rsidR="00000000" w:rsidRPr="00000000">
              <w:rPr>
                <w:b w:val="1"/>
                <w:rtl w:val="0"/>
              </w:rPr>
              <w:t xml:space="preserve"> (livello B1/B2) </w:t>
            </w:r>
          </w:p>
          <w:p w:rsidR="00000000" w:rsidDel="00000000" w:rsidP="00000000" w:rsidRDefault="00000000" w:rsidRPr="00000000" w14:paraId="00000038">
            <w:pPr>
              <w:widowControl w:val="1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               Contents:</w:t>
            </w:r>
            <w:r w:rsidDel="00000000" w:rsidR="00000000" w:rsidRPr="00000000">
              <w:rPr>
                <w:i w:val="1"/>
                <w:rtl w:val="0"/>
              </w:rPr>
              <w:t xml:space="preserve"> Education; Health; Environment; Religion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A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rPr>
          <w:color w:val="2f549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3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4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4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4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4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  <w:tab/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07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4A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50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51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52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53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2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3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10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5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jc w:val="center"/>
        <w:rPr/>
      </w:pPr>
      <w:r w:rsidDel="00000000" w:rsidR="00000000" w:rsidRPr="00000000">
        <w:rPr>
          <w:rtl w:val="0"/>
        </w:rPr>
        <w:t xml:space="preserve">TABELLA N° 2</w:t>
      </w:r>
    </w:p>
    <w:p w:rsidR="00000000" w:rsidDel="00000000" w:rsidP="00000000" w:rsidRDefault="00000000" w:rsidRPr="00000000" w14:paraId="0000005A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ABILITÀ CHIAVE DA ACQUISIRE, APPROFONDIRE E UTILIZZARE ATTRAVERSO LO STUDIO DELLA DISCIPLINA </w:t>
      </w:r>
    </w:p>
    <w:p w:rsidR="00000000" w:rsidDel="00000000" w:rsidP="00000000" w:rsidRDefault="00000000" w:rsidRPr="00000000" w14:paraId="0000005C">
      <w:pPr>
        <w:rPr>
          <w:color w:val="2f549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Lingua e Civiltà Inglese</w:t>
      </w:r>
    </w:p>
    <w:p w:rsidR="00000000" w:rsidDel="00000000" w:rsidP="00000000" w:rsidRDefault="00000000" w:rsidRPr="00000000" w14:paraId="0000005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rPr/>
      </w:pPr>
      <w:r w:rsidDel="00000000" w:rsidR="00000000" w:rsidRPr="00000000">
        <w:rPr>
          <w:rtl w:val="0"/>
        </w:rPr>
        <w:t xml:space="preserve">NELL’ANNO DI CORSO 5^</w:t>
      </w:r>
      <w:r w:rsidDel="00000000" w:rsidR="00000000" w:rsidRPr="00000000">
        <w:rPr>
          <w:b w:val="1"/>
          <w:rtl w:val="0"/>
        </w:rPr>
        <w:t xml:space="preserve">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60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61">
      <w:pPr>
        <w:rPr/>
      </w:pPr>
      <w:r w:rsidDel="00000000" w:rsidR="00000000" w:rsidRPr="00000000">
        <w:rPr>
          <w:rtl w:val="0"/>
        </w:rPr>
        <w:t xml:space="preserve">- LICEO SCIENTIFICO</w:t>
      </w:r>
    </w:p>
    <w:p w:rsidR="00000000" w:rsidDel="00000000" w:rsidP="00000000" w:rsidRDefault="00000000" w:rsidRPr="00000000" w14:paraId="00000062">
      <w:pPr>
        <w:rPr/>
      </w:pPr>
      <w:r w:rsidDel="00000000" w:rsidR="00000000" w:rsidRPr="00000000">
        <w:rPr>
          <w:rtl w:val="0"/>
        </w:rPr>
        <w:t xml:space="preserve">- LICEO SCIENTIFICO – SCIENZE APPLICATE</w:t>
      </w:r>
    </w:p>
    <w:p w:rsidR="00000000" w:rsidDel="00000000" w:rsidP="00000000" w:rsidRDefault="00000000" w:rsidRPr="00000000" w14:paraId="00000063">
      <w:pPr>
        <w:rPr/>
      </w:pPr>
      <w:r w:rsidDel="00000000" w:rsidR="00000000" w:rsidRPr="00000000">
        <w:rPr>
          <w:rtl w:val="0"/>
        </w:rPr>
        <w:t xml:space="preserve">- LICEO SCIENZE UMANE – ECONOMICA/SOCIALE</w:t>
      </w:r>
    </w:p>
    <w:p w:rsidR="00000000" w:rsidDel="00000000" w:rsidP="00000000" w:rsidRDefault="00000000" w:rsidRPr="00000000" w14:paraId="00000064">
      <w:pPr>
        <w:rPr/>
      </w:pPr>
      <w:r w:rsidDel="00000000" w:rsidR="00000000" w:rsidRPr="00000000">
        <w:rPr>
          <w:rtl w:val="0"/>
        </w:rPr>
        <w:t xml:space="preserve">X ITT – ELETTRONICA ELETTROTECNICA</w:t>
      </w:r>
    </w:p>
    <w:p w:rsidR="00000000" w:rsidDel="00000000" w:rsidP="00000000" w:rsidRDefault="00000000" w:rsidRPr="00000000" w14:paraId="00000065">
      <w:pPr>
        <w:rPr/>
      </w:pPr>
      <w:r w:rsidDel="00000000" w:rsidR="00000000" w:rsidRPr="00000000">
        <w:rPr>
          <w:rtl w:val="0"/>
        </w:rPr>
        <w:t xml:space="preserve">X ITT – CHIMICA, MATERIALI E BIOTECNOLOGIE</w:t>
      </w:r>
    </w:p>
    <w:p w:rsidR="00000000" w:rsidDel="00000000" w:rsidP="00000000" w:rsidRDefault="00000000" w:rsidRPr="00000000" w14:paraId="00000066">
      <w:pPr>
        <w:jc w:val="both"/>
        <w:rPr/>
      </w:pPr>
      <w:r w:rsidDel="00000000" w:rsidR="00000000" w:rsidRPr="00000000">
        <w:rPr>
          <w:rtl w:val="0"/>
        </w:rPr>
      </w:r>
    </w:p>
    <w:tbl>
      <w:tblPr>
        <w:tblStyle w:val="Table2"/>
        <w:tblW w:w="9634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634"/>
        <w:tblGridChange w:id="0">
          <w:tblGrid>
            <w:gridCol w:w="9634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6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BREVE DESCRIZIONE DELLE ABILITÀ CHIAVE SCELTE</w:t>
            </w:r>
          </w:p>
          <w:p w:rsidR="00000000" w:rsidDel="00000000" w:rsidP="00000000" w:rsidRDefault="00000000" w:rsidRPr="00000000" w14:paraId="0000006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  <w:rtl w:val="0"/>
              </w:rPr>
              <w:t xml:space="preserve">descrivere brevemente qui sotto le abilità chiave di questa disciplina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6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Comprensione orale (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Listening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)</w:t>
            </w:r>
          </w:p>
          <w:p w:rsidR="00000000" w:rsidDel="00000000" w:rsidP="00000000" w:rsidRDefault="00000000" w:rsidRPr="00000000" w14:paraId="0000006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C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Comprendere e seguire istruzioni</w:t>
            </w:r>
          </w:p>
          <w:p w:rsidR="00000000" w:rsidDel="00000000" w:rsidP="00000000" w:rsidRDefault="00000000" w:rsidRPr="00000000" w14:paraId="0000006D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Cogliere il senso globale di messaggi orali di vario genere </w:t>
            </w:r>
          </w:p>
          <w:p w:rsidR="00000000" w:rsidDel="00000000" w:rsidP="00000000" w:rsidRDefault="00000000" w:rsidRPr="00000000" w14:paraId="0000006E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Comprendere espressioni relative a vari ambiti </w:t>
            </w:r>
          </w:p>
          <w:p w:rsidR="00000000" w:rsidDel="00000000" w:rsidP="00000000" w:rsidRDefault="00000000" w:rsidRPr="00000000" w14:paraId="0000006F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Riconoscere il lessico utilizzato nel messaggio in relazione al contesto</w:t>
            </w:r>
          </w:p>
          <w:p w:rsidR="00000000" w:rsidDel="00000000" w:rsidP="00000000" w:rsidRDefault="00000000" w:rsidRPr="00000000" w14:paraId="00000070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Comprendere gli elementi salienti di una conversazione</w:t>
            </w:r>
          </w:p>
          <w:p w:rsidR="00000000" w:rsidDel="00000000" w:rsidP="00000000" w:rsidRDefault="00000000" w:rsidRPr="00000000" w14:paraId="00000071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Focalizzare e annotare i punti principali di un discorso </w:t>
            </w:r>
          </w:p>
          <w:p w:rsidR="00000000" w:rsidDel="00000000" w:rsidP="00000000" w:rsidRDefault="00000000" w:rsidRPr="00000000" w14:paraId="00000072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Riconoscere l’intenzionalità e gli scopi della comunicazione</w:t>
            </w:r>
          </w:p>
          <w:p w:rsidR="00000000" w:rsidDel="00000000" w:rsidP="00000000" w:rsidRDefault="00000000" w:rsidRPr="00000000" w14:paraId="00000073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Comprendere semplici contenuti specifici dell’indirizzo di studio</w:t>
            </w:r>
          </w:p>
          <w:p w:rsidR="00000000" w:rsidDel="00000000" w:rsidP="00000000" w:rsidRDefault="00000000" w:rsidRPr="00000000" w14:paraId="00000074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Finalizzare l’ascolto allo svolgimento di task di vario genere</w:t>
            </w:r>
          </w:p>
          <w:p w:rsidR="00000000" w:rsidDel="00000000" w:rsidP="00000000" w:rsidRDefault="00000000" w:rsidRPr="00000000" w14:paraId="0000007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7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Produzione orale (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Speaking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) </w:t>
            </w:r>
          </w:p>
          <w:p w:rsidR="00000000" w:rsidDel="00000000" w:rsidP="00000000" w:rsidRDefault="00000000" w:rsidRPr="00000000" w14:paraId="0000007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B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Scegliere le modalità di comunicazione più adatte al contesto e partecipare ad una discussione, sostenendo il proprio punto di vista su argomenti di vario genere</w:t>
            </w:r>
          </w:p>
          <w:p w:rsidR="00000000" w:rsidDel="00000000" w:rsidP="00000000" w:rsidRDefault="00000000" w:rsidRPr="00000000" w14:paraId="0000007C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Scambiare informazioni e opinioni personali</w:t>
            </w:r>
          </w:p>
          <w:p w:rsidR="00000000" w:rsidDel="00000000" w:rsidP="00000000" w:rsidRDefault="00000000" w:rsidRPr="00000000" w14:paraId="0000007D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Descrivere e confrontare immagini</w:t>
            </w:r>
          </w:p>
          <w:p w:rsidR="00000000" w:rsidDel="00000000" w:rsidP="00000000" w:rsidRDefault="00000000" w:rsidRPr="00000000" w14:paraId="0000007E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Riassumere oralmente testi su argomenti trattati</w:t>
            </w:r>
          </w:p>
          <w:p w:rsidR="00000000" w:rsidDel="00000000" w:rsidP="00000000" w:rsidRDefault="00000000" w:rsidRPr="00000000" w14:paraId="0000007F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Utilizzare correttamente e consapevolmente le principali strutture morfosintattiche della lingua 2 • Esporre semplici contenuti specifici dell’indirizzo di studio</w:t>
            </w:r>
          </w:p>
          <w:p w:rsidR="00000000" w:rsidDel="00000000" w:rsidP="00000000" w:rsidRDefault="00000000" w:rsidRPr="00000000" w14:paraId="0000008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Comprensione scritta (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Reading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)  </w:t>
            </w:r>
          </w:p>
          <w:p w:rsidR="00000000" w:rsidDel="00000000" w:rsidP="00000000" w:rsidRDefault="00000000" w:rsidRPr="00000000" w14:paraId="0000008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5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•Seguire indicazioni scritte</w:t>
            </w:r>
          </w:p>
          <w:p w:rsidR="00000000" w:rsidDel="00000000" w:rsidP="00000000" w:rsidRDefault="00000000" w:rsidRPr="00000000" w14:paraId="00000086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Comprendere un testo scritto relativo al quotidiano</w:t>
            </w:r>
          </w:p>
          <w:p w:rsidR="00000000" w:rsidDel="00000000" w:rsidP="00000000" w:rsidRDefault="00000000" w:rsidRPr="00000000" w14:paraId="00000087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Dedurre i significati del lessico ed espressioni idiomatiche dal contesto</w:t>
            </w:r>
          </w:p>
          <w:p w:rsidR="00000000" w:rsidDel="00000000" w:rsidP="00000000" w:rsidRDefault="00000000" w:rsidRPr="00000000" w14:paraId="00000088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•Selezionare ed evidenziare la gerarchia delle idee distinguendo le principali dalle secondarie •Individuare gli elementi essenziali di un testo letterario e/o tecnico-scientifico</w:t>
            </w:r>
          </w:p>
          <w:p w:rsidR="00000000" w:rsidDel="00000000" w:rsidP="00000000" w:rsidRDefault="00000000" w:rsidRPr="00000000" w14:paraId="00000089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Distinguere all’interno dei paragrafi l’idea centrale</w:t>
            </w:r>
          </w:p>
          <w:p w:rsidR="00000000" w:rsidDel="00000000" w:rsidP="00000000" w:rsidRDefault="00000000" w:rsidRPr="00000000" w14:paraId="0000008A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Utilizzare il dizionario per cogliere i significati</w:t>
            </w:r>
          </w:p>
          <w:p w:rsidR="00000000" w:rsidDel="00000000" w:rsidP="00000000" w:rsidRDefault="00000000" w:rsidRPr="00000000" w14:paraId="0000008B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 Produzione scritta (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Writing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)</w:t>
            </w:r>
          </w:p>
          <w:p w:rsidR="00000000" w:rsidDel="00000000" w:rsidP="00000000" w:rsidRDefault="00000000" w:rsidRPr="00000000" w14:paraId="0000008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0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•Produrre brevi testi e rispondere a questionari su una varietà di argomenti (letterari e tecnico-scientifici)</w:t>
            </w:r>
          </w:p>
          <w:p w:rsidR="00000000" w:rsidDel="00000000" w:rsidP="00000000" w:rsidRDefault="00000000" w:rsidRPr="00000000" w14:paraId="00000091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Progettare un testo stabilendo destinatario e scopo</w:t>
            </w:r>
          </w:p>
          <w:p w:rsidR="00000000" w:rsidDel="00000000" w:rsidP="00000000" w:rsidRDefault="00000000" w:rsidRPr="00000000" w14:paraId="00000092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Compilare moduli, tabelle, questionari e rispondere a domande aperte </w:t>
            </w:r>
          </w:p>
          <w:p w:rsidR="00000000" w:rsidDel="00000000" w:rsidP="00000000" w:rsidRDefault="00000000" w:rsidRPr="00000000" w14:paraId="00000093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Interagire attraverso lo scambio di corrispondenza </w:t>
            </w:r>
          </w:p>
          <w:p w:rsidR="00000000" w:rsidDel="00000000" w:rsidP="00000000" w:rsidRDefault="00000000" w:rsidRPr="00000000" w14:paraId="00000094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Produrre un testo su traccia (lettere, dialoghi, descrizioni, testi narrativi) </w:t>
            </w:r>
          </w:p>
          <w:p w:rsidR="00000000" w:rsidDel="00000000" w:rsidP="00000000" w:rsidRDefault="00000000" w:rsidRPr="00000000" w14:paraId="00000095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Riassumere le informazioni principali di un testo</w:t>
            </w:r>
          </w:p>
          <w:p w:rsidR="00000000" w:rsidDel="00000000" w:rsidP="00000000" w:rsidRDefault="00000000" w:rsidRPr="00000000" w14:paraId="00000096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Utilizzare il lessico e le strutture morfosintattiche appropriate</w:t>
            </w:r>
          </w:p>
          <w:p w:rsidR="00000000" w:rsidDel="00000000" w:rsidP="00000000" w:rsidRDefault="00000000" w:rsidRPr="00000000" w14:paraId="0000009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D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A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A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A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A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A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2631439</wp:posOffset>
            </wp:positionH>
            <wp:positionV relativeFrom="paragraph">
              <wp:posOffset>-167639</wp:posOffset>
            </wp:positionV>
            <wp:extent cx="629285" cy="703580"/>
            <wp:effectExtent b="0" l="0" r="0" t="0"/>
            <wp:wrapNone/>
            <wp:docPr id="1372655611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A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A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B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C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20"/>
          <w:szCs w:val="20"/>
          <w:rtl w:val="0"/>
        </w:rPr>
        <w:t xml:space="preserve">                                                                </w:t>
      </w: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F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B0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B1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B2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4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5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4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09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B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6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7">
      <w:pPr>
        <w:jc w:val="center"/>
        <w:rPr/>
      </w:pPr>
      <w:r w:rsidDel="00000000" w:rsidR="00000000" w:rsidRPr="00000000">
        <w:rPr>
          <w:rtl w:val="0"/>
        </w:rPr>
        <w:t xml:space="preserve">TABELLA N° 3</w:t>
      </w:r>
    </w:p>
    <w:p w:rsidR="00000000" w:rsidDel="00000000" w:rsidP="00000000" w:rsidRDefault="00000000" w:rsidRPr="00000000" w14:paraId="000000B8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9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COMPETENZE CHIAVE DA ACQUISIRE, APPROFONDIRE E UTILIZZARE ATTRAVERSO LO STUDIO DELLA DISCIPLINA</w:t>
      </w:r>
    </w:p>
    <w:p w:rsidR="00000000" w:rsidDel="00000000" w:rsidP="00000000" w:rsidRDefault="00000000" w:rsidRPr="00000000" w14:paraId="000000BA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B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 Lingua e Civiltà Inglese</w:t>
      </w:r>
    </w:p>
    <w:p w:rsidR="00000000" w:rsidDel="00000000" w:rsidP="00000000" w:rsidRDefault="00000000" w:rsidRPr="00000000" w14:paraId="000000B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D">
      <w:pPr>
        <w:rPr/>
      </w:pPr>
      <w:r w:rsidDel="00000000" w:rsidR="00000000" w:rsidRPr="00000000">
        <w:rPr>
          <w:rtl w:val="0"/>
        </w:rPr>
        <w:t xml:space="preserve">NELL’ANNO DI CORSO 5^</w:t>
      </w:r>
      <w:r w:rsidDel="00000000" w:rsidR="00000000" w:rsidRPr="00000000">
        <w:rPr>
          <w:b w:val="1"/>
          <w:rtl w:val="0"/>
        </w:rPr>
        <w:t xml:space="preserve">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BE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BF">
      <w:pPr>
        <w:rPr/>
      </w:pPr>
      <w:r w:rsidDel="00000000" w:rsidR="00000000" w:rsidRPr="00000000">
        <w:rPr>
          <w:rtl w:val="0"/>
        </w:rPr>
        <w:t xml:space="preserve">- LICEO SCIENTIFICO</w:t>
      </w:r>
    </w:p>
    <w:p w:rsidR="00000000" w:rsidDel="00000000" w:rsidP="00000000" w:rsidRDefault="00000000" w:rsidRPr="00000000" w14:paraId="000000C0">
      <w:pPr>
        <w:rPr/>
      </w:pPr>
      <w:r w:rsidDel="00000000" w:rsidR="00000000" w:rsidRPr="00000000">
        <w:rPr>
          <w:rtl w:val="0"/>
        </w:rPr>
        <w:t xml:space="preserve">- LICEO SCIENTIFICO – SCIENZE APPLICATE</w:t>
      </w:r>
    </w:p>
    <w:p w:rsidR="00000000" w:rsidDel="00000000" w:rsidP="00000000" w:rsidRDefault="00000000" w:rsidRPr="00000000" w14:paraId="000000C1">
      <w:pPr>
        <w:rPr/>
      </w:pPr>
      <w:r w:rsidDel="00000000" w:rsidR="00000000" w:rsidRPr="00000000">
        <w:rPr>
          <w:rtl w:val="0"/>
        </w:rPr>
        <w:t xml:space="preserve">- LICEO SCIENZE UMANE – ECONOMICA/SOCIALE</w:t>
      </w:r>
    </w:p>
    <w:p w:rsidR="00000000" w:rsidDel="00000000" w:rsidP="00000000" w:rsidRDefault="00000000" w:rsidRPr="00000000" w14:paraId="000000C2">
      <w:pPr>
        <w:rPr/>
      </w:pPr>
      <w:r w:rsidDel="00000000" w:rsidR="00000000" w:rsidRPr="00000000">
        <w:rPr>
          <w:rtl w:val="0"/>
        </w:rPr>
        <w:t xml:space="preserve">X ITT – ELETTRONICA ELETTROTECNICA</w:t>
      </w:r>
    </w:p>
    <w:p w:rsidR="00000000" w:rsidDel="00000000" w:rsidP="00000000" w:rsidRDefault="00000000" w:rsidRPr="00000000" w14:paraId="000000C3">
      <w:pPr>
        <w:rPr/>
      </w:pPr>
      <w:r w:rsidDel="00000000" w:rsidR="00000000" w:rsidRPr="00000000">
        <w:rPr>
          <w:rtl w:val="0"/>
        </w:rPr>
        <w:t xml:space="preserve">X ITT – CHIMICA, MATERIALI E BIOTECNOLOGIE</w:t>
      </w:r>
    </w:p>
    <w:p w:rsidR="00000000" w:rsidDel="00000000" w:rsidP="00000000" w:rsidRDefault="00000000" w:rsidRPr="00000000" w14:paraId="000000C4">
      <w:pPr>
        <w:rPr/>
      </w:pPr>
      <w:r w:rsidDel="00000000" w:rsidR="00000000" w:rsidRPr="00000000">
        <w:rPr>
          <w:rtl w:val="0"/>
        </w:rPr>
      </w:r>
    </w:p>
    <w:tbl>
      <w:tblPr>
        <w:tblStyle w:val="Table3"/>
        <w:tblW w:w="9634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634"/>
        <w:tblGridChange w:id="0">
          <w:tblGrid>
            <w:gridCol w:w="9634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C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BREVE DESCRIZIONE DELLE COMPETENZE CHIAVE SCELTE</w:t>
            </w:r>
          </w:p>
          <w:p w:rsidR="00000000" w:rsidDel="00000000" w:rsidP="00000000" w:rsidRDefault="00000000" w:rsidRPr="00000000" w14:paraId="000000C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  <w:rtl w:val="0"/>
              </w:rPr>
              <w:t xml:space="preserve">descrivere brevemente qui sotto le competenze chiave di questa disciplina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C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Imparare ad imparare</w:t>
            </w:r>
          </w:p>
          <w:p w:rsidR="00000000" w:rsidDel="00000000" w:rsidP="00000000" w:rsidRDefault="00000000" w:rsidRPr="00000000" w14:paraId="000000C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Organizzare il proprio apprendimento individuando, scegliendo e utilizzando varie fonti e varie modalità di informazione e di formazione (formale e informale), anche in funzione dei tempi disponibili, delle proprie strategie e del proprio metodo di studio e di lavoro.</w:t>
            </w:r>
          </w:p>
          <w:p w:rsidR="00000000" w:rsidDel="00000000" w:rsidP="00000000" w:rsidRDefault="00000000" w:rsidRPr="00000000" w14:paraId="000000C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C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Progettare</w:t>
            </w:r>
          </w:p>
          <w:p w:rsidR="00000000" w:rsidDel="00000000" w:rsidP="00000000" w:rsidRDefault="00000000" w:rsidRPr="00000000" w14:paraId="000000C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Elaborare e realizzare progetti riguardanti lo sviluppo delle proprie attività di studio e di lavoro, utilizzando le conoscenze apprese per stabilire obiettivi significativi e realistici e le relative priorità, valutando i vincoli e le possibilità esistenti, definendo strategie di azione e verificando i risultati raggiunti.</w:t>
            </w:r>
          </w:p>
          <w:p w:rsidR="00000000" w:rsidDel="00000000" w:rsidP="00000000" w:rsidRDefault="00000000" w:rsidRPr="00000000" w14:paraId="000000C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C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Comunicare</w:t>
            </w:r>
          </w:p>
          <w:p w:rsidR="00000000" w:rsidDel="00000000" w:rsidP="00000000" w:rsidRDefault="00000000" w:rsidRPr="00000000" w14:paraId="000000C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Comprendere messaggi di genere diverso (quotidiano, letterario, tecnico, scientifico) e di complessità diversa, trasmessi utilizzando linguaggi diversi (verbale, matematico, scientifico, simbolico ecc.) mediante diversi supporti (cartacei, informatici e multimediali).</w:t>
            </w:r>
          </w:p>
          <w:p w:rsidR="00000000" w:rsidDel="00000000" w:rsidP="00000000" w:rsidRDefault="00000000" w:rsidRPr="00000000" w14:paraId="000000C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Rappresentare eventi, fenomeni, principi, concetti, norme, procedure, atteggiamenti, stati d’animo, emozioni ecc. utilizzando linguaggi diversi (verbale, matematico, scientifico, simbolico ecc.) e diverse conoscenze disciplinari, mediante diversi supporti (cartacei, informatici e multimediali).</w:t>
            </w:r>
          </w:p>
          <w:p w:rsidR="00000000" w:rsidDel="00000000" w:rsidP="00000000" w:rsidRDefault="00000000" w:rsidRPr="00000000" w14:paraId="000000D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Collaborare e partecipare</w:t>
            </w:r>
          </w:p>
          <w:p w:rsidR="00000000" w:rsidDel="00000000" w:rsidP="00000000" w:rsidRDefault="00000000" w:rsidRPr="00000000" w14:paraId="000000D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Interagire in gruppo, comprendendo i diversi punti di vista, valorizzando le proprie e le altrui capacità, gestendo la conflittualità, il tempo di lavoro e la divisione dei compiti, contribuendo all’apprendimento comune e alla realizzazione delle attività collettive, nel riconoscimento dei diritti fondamentali degli altri.</w:t>
            </w:r>
          </w:p>
          <w:p w:rsidR="00000000" w:rsidDel="00000000" w:rsidP="00000000" w:rsidRDefault="00000000" w:rsidRPr="00000000" w14:paraId="000000D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Agire in modo autonomo e responsabile</w:t>
            </w:r>
          </w:p>
          <w:p w:rsidR="00000000" w:rsidDel="00000000" w:rsidP="00000000" w:rsidRDefault="00000000" w:rsidRPr="00000000" w14:paraId="000000D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Sapersi inserire in modo attivo e consapevole nella vita sociale e far valere al suo interno i propri diritti e bisogni riconoscendo al contempo quelli altrui, le opportunità comuni, i limiti, le regole, le responsabilità. </w:t>
            </w:r>
          </w:p>
          <w:p w:rsidR="00000000" w:rsidDel="00000000" w:rsidP="00000000" w:rsidRDefault="00000000" w:rsidRPr="00000000" w14:paraId="000000D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Saper gestire il proprio tempo e saper far fronte a situazioni di stress, usando i giusti strumenti per riprendere il controllo.</w:t>
            </w:r>
          </w:p>
          <w:p w:rsidR="00000000" w:rsidDel="00000000" w:rsidP="00000000" w:rsidRDefault="00000000" w:rsidRPr="00000000" w14:paraId="000000D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Risolvere problemi</w:t>
            </w:r>
          </w:p>
          <w:p w:rsidR="00000000" w:rsidDel="00000000" w:rsidP="00000000" w:rsidRDefault="00000000" w:rsidRPr="00000000" w14:paraId="000000D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Affrontare situazioni problematiche costruendo e verificando ipotesi, individuando le fonti e le risorse adeguate, raccogliendo e valutando i dati, proponendo soluzioni utilizzando, secondo il tipo di problema, contenuti e metodi delle diverse discipline.</w:t>
            </w:r>
          </w:p>
          <w:p w:rsidR="00000000" w:rsidDel="00000000" w:rsidP="00000000" w:rsidRDefault="00000000" w:rsidRPr="00000000" w14:paraId="000000D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Individuare collegamenti e relazioni</w:t>
            </w:r>
          </w:p>
          <w:p w:rsidR="00000000" w:rsidDel="00000000" w:rsidP="00000000" w:rsidRDefault="00000000" w:rsidRPr="00000000" w14:paraId="000000D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Individuare e rappresentare, elaborando argomentazioni coerenti, collegamenti e relazioni tra fenomeni, eventi e concetti diversi, anche appartenenti a diversi ambiti disciplinari e lontani nello spazio e nel tempo, cogliendone la natura sistemica, individuando analogie e differenze, coerenze e incoerenze, cause ed effetti e la loro natura probabilistica.</w:t>
            </w:r>
          </w:p>
          <w:p w:rsidR="00000000" w:rsidDel="00000000" w:rsidP="00000000" w:rsidRDefault="00000000" w:rsidRPr="00000000" w14:paraId="000000D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Acquisire ed interpretare l’informazione</w:t>
            </w:r>
          </w:p>
          <w:p w:rsidR="00000000" w:rsidDel="00000000" w:rsidP="00000000" w:rsidRDefault="00000000" w:rsidRPr="00000000" w14:paraId="000000D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Acquisire e interpretare criticamente l’informazione ricevuta nei diversi ambiti e attraverso diversi strumenti comunicativi, valutandone l’attendibilità e l’utilità, e saper fare una chiara distinzione tra fatti e opinioni.</w:t>
            </w:r>
          </w:p>
          <w:p w:rsidR="00000000" w:rsidDel="00000000" w:rsidP="00000000" w:rsidRDefault="00000000" w:rsidRPr="00000000" w14:paraId="000000E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E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2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E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E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E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</w:t>
      </w:r>
    </w:p>
    <w:p w:rsidR="00000000" w:rsidDel="00000000" w:rsidP="00000000" w:rsidRDefault="00000000" w:rsidRPr="00000000" w14:paraId="000000E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  <w:r w:rsidDel="00000000" w:rsidR="00000000" w:rsidRPr="00000000">
        <w:rPr>
          <w:rtl w:val="0"/>
        </w:rPr>
      </w:r>
    </w:p>
    <w:sectPr>
      <w:pgSz w:h="16838" w:w="11906" w:orient="portrait"/>
      <w:pgMar w:bottom="1134" w:top="1417" w:left="1134" w:right="1134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Times New Roman"/>
  <w:font w:name="Courier New"/>
  <w:font w:name="Garamond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Palatino Linotype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Noto Sans Symbols">
    <w:embedRegular w:fontKey="{00000000-0000-0000-0000-000000000000}" r:id="rId9" w:subsetted="0"/>
    <w:embedBold w:fontKey="{00000000-0000-0000-0000-000000000000}" r:id="rId10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2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3">
    <w:lvl w:ilvl="0">
      <w:start w:val="1"/>
      <w:numFmt w:val="bullet"/>
      <w:lvlText w:val="o"/>
      <w:lvlJc w:val="left"/>
      <w:pPr>
        <w:ind w:left="720" w:hanging="360"/>
      </w:pPr>
      <w:rPr>
        <w:rFonts w:ascii="Courier New" w:cs="Courier New" w:eastAsia="Courier New" w:hAnsi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it-IT"/>
      </w:rPr>
    </w:rPrDefault>
    <w:pPrDefault>
      <w:pPr>
        <w:widowControl w:val="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e" w:default="1">
    <w:name w:val="Normal"/>
    <w:qFormat w:val="1"/>
    <w:rsid w:val="00421810"/>
    <w:pPr>
      <w:suppressAutoHyphens w:val="1"/>
      <w:autoSpaceDN w:val="0"/>
    </w:pPr>
    <w:rPr>
      <w:rFonts w:cs="Arial" w:eastAsia="SimSun"/>
      <w:kern w:val="3"/>
      <w:lang w:bidi="hi-IN" w:eastAsia="zh-CN"/>
    </w:rPr>
  </w:style>
  <w:style w:type="paragraph" w:styleId="Titolo1">
    <w:name w:val="heading 1"/>
    <w:basedOn w:val="Normale"/>
    <w:next w:val="Normale"/>
    <w:link w:val="Titolo1Carattere"/>
    <w:uiPriority w:val="9"/>
    <w:qFormat w:val="1"/>
    <w:rsid w:val="00C573C9"/>
    <w:pPr>
      <w:keepNext w:val="1"/>
      <w:keepLines w:val="1"/>
      <w:widowControl w:val="1"/>
      <w:suppressAutoHyphens w:val="0"/>
      <w:autoSpaceDN w:val="1"/>
      <w:spacing w:after="40" w:before="400"/>
      <w:outlineLvl w:val="0"/>
    </w:pPr>
    <w:rPr>
      <w:rFonts w:asciiTheme="majorHAnsi" w:cstheme="majorBidi" w:eastAsiaTheme="majorEastAsia" w:hAnsiTheme="majorHAnsi"/>
      <w:color w:val="1f3864" w:themeColor="accent1" w:themeShade="000080"/>
      <w:kern w:val="2"/>
      <w:sz w:val="36"/>
      <w:szCs w:val="36"/>
      <w:lang w:bidi="ar-SA" w:eastAsia="en-US"/>
    </w:rPr>
  </w:style>
  <w:style w:type="paragraph" w:styleId="Titolo2">
    <w:name w:val="heading 2"/>
    <w:basedOn w:val="Normale"/>
    <w:next w:val="Normale"/>
    <w:link w:val="Titolo2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1"/>
    </w:pPr>
    <w:rPr>
      <w:rFonts w:asciiTheme="majorHAnsi" w:cstheme="majorBidi" w:eastAsiaTheme="majorEastAsia" w:hAnsiTheme="majorHAnsi"/>
      <w:color w:val="2f5496" w:themeColor="accent1" w:themeShade="0000BF"/>
      <w:kern w:val="2"/>
      <w:sz w:val="32"/>
      <w:szCs w:val="32"/>
      <w:lang w:bidi="ar-SA" w:eastAsia="en-US"/>
    </w:rPr>
  </w:style>
  <w:style w:type="paragraph" w:styleId="Titolo3">
    <w:name w:val="heading 3"/>
    <w:basedOn w:val="Normale"/>
    <w:next w:val="Normale"/>
    <w:link w:val="Titolo3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2"/>
    </w:pPr>
    <w:rPr>
      <w:rFonts w:asciiTheme="majorHAnsi" w:cstheme="majorBidi" w:eastAsiaTheme="majorEastAsia" w:hAnsiTheme="majorHAnsi"/>
      <w:color w:val="2f5496" w:themeColor="accent1" w:themeShade="0000BF"/>
      <w:kern w:val="2"/>
      <w:sz w:val="28"/>
      <w:szCs w:val="28"/>
      <w:lang w:bidi="ar-SA" w:eastAsia="en-US"/>
    </w:rPr>
  </w:style>
  <w:style w:type="paragraph" w:styleId="Titolo4">
    <w:name w:val="heading 4"/>
    <w:basedOn w:val="Normale"/>
    <w:next w:val="Normale"/>
    <w:link w:val="Titolo4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3"/>
    </w:pPr>
    <w:rPr>
      <w:rFonts w:asciiTheme="majorHAnsi" w:cstheme="majorBidi" w:eastAsiaTheme="majorEastAsia" w:hAnsiTheme="majorHAnsi"/>
      <w:color w:val="2f5496" w:themeColor="accent1" w:themeShade="0000BF"/>
      <w:kern w:val="2"/>
      <w:lang w:bidi="ar-SA" w:eastAsia="en-US"/>
    </w:rPr>
  </w:style>
  <w:style w:type="paragraph" w:styleId="Titolo5">
    <w:name w:val="heading 5"/>
    <w:basedOn w:val="Normale"/>
    <w:next w:val="Normale"/>
    <w:link w:val="Titolo5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4"/>
    </w:pPr>
    <w:rPr>
      <w:rFonts w:asciiTheme="majorHAnsi" w:cstheme="majorBidi" w:eastAsiaTheme="majorEastAsia" w:hAnsiTheme="majorHAnsi"/>
      <w:caps w:val="1"/>
      <w:color w:val="2f5496" w:themeColor="accent1" w:themeShade="0000BF"/>
      <w:kern w:val="2"/>
      <w:sz w:val="22"/>
      <w:szCs w:val="22"/>
      <w:lang w:bidi="ar-SA" w:eastAsia="en-US"/>
    </w:rPr>
  </w:style>
  <w:style w:type="paragraph" w:styleId="Titolo6">
    <w:name w:val="heading 6"/>
    <w:basedOn w:val="Normale"/>
    <w:next w:val="Normale"/>
    <w:link w:val="Titolo6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5"/>
    </w:pPr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7">
    <w:name w:val="heading 7"/>
    <w:basedOn w:val="Normale"/>
    <w:next w:val="Normale"/>
    <w:link w:val="Titolo7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6"/>
    </w:pPr>
    <w:rPr>
      <w:rFonts w:asciiTheme="majorHAnsi" w:cstheme="majorBidi" w:eastAsiaTheme="majorEastAsia" w:hAnsiTheme="majorHAnsi"/>
      <w:b w:val="1"/>
      <w:b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8">
    <w:name w:val="heading 8"/>
    <w:basedOn w:val="Normale"/>
    <w:next w:val="Normale"/>
    <w:link w:val="Titolo8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7"/>
    </w:pPr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9">
    <w:name w:val="heading 9"/>
    <w:basedOn w:val="Normale"/>
    <w:next w:val="Normale"/>
    <w:link w:val="Titolo9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8"/>
    </w:pPr>
    <w:rPr>
      <w:rFonts w:asciiTheme="majorHAnsi" w:cstheme="majorBidi" w:eastAsiaTheme="majorEastAsia" w:hAnsiTheme="majorHAnsi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character" w:styleId="Carpredefinitoparagrafo" w:default="1">
    <w:name w:val="Default Paragraph Font"/>
    <w:uiPriority w:val="1"/>
    <w:semiHidden w:val="1"/>
    <w:unhideWhenUsed w:val="1"/>
  </w:style>
  <w:style w:type="table" w:styleId="Tabellanormale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essunelenco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itolo">
    <w:name w:val="Title"/>
    <w:basedOn w:val="Normale"/>
    <w:next w:val="Normale"/>
    <w:link w:val="TitoloCarattere"/>
    <w:uiPriority w:val="10"/>
    <w:qFormat w:val="1"/>
    <w:rsid w:val="00C573C9"/>
    <w:pPr>
      <w:widowControl w:val="1"/>
      <w:suppressAutoHyphens w:val="0"/>
      <w:autoSpaceDN w:val="1"/>
      <w:spacing w:line="204" w:lineRule="auto"/>
      <w:contextualSpacing w:val="1"/>
    </w:pPr>
    <w:rPr>
      <w:rFonts w:asciiTheme="majorHAnsi" w:cstheme="majorBidi" w:eastAsiaTheme="majorEastAsia" w:hAnsiTheme="majorHAnsi"/>
      <w:caps w:val="1"/>
      <w:color w:val="44546a" w:themeColor="text2"/>
      <w:spacing w:val="-15"/>
      <w:kern w:val="2"/>
      <w:sz w:val="72"/>
      <w:szCs w:val="72"/>
      <w:lang w:bidi="ar-SA" w:eastAsia="en-US"/>
    </w:rPr>
  </w:style>
  <w:style w:type="character" w:styleId="Titolo1Carattere" w:customStyle="1">
    <w:name w:val="Titolo 1 Carattere"/>
    <w:basedOn w:val="Carpredefinitoparagrafo"/>
    <w:link w:val="Titolo1"/>
    <w:uiPriority w:val="9"/>
    <w:rsid w:val="00C573C9"/>
    <w:rPr>
      <w:rFonts w:asciiTheme="majorHAnsi" w:cstheme="majorBidi" w:eastAsiaTheme="majorEastAsia" w:hAnsiTheme="majorHAnsi"/>
      <w:color w:val="1f3864" w:themeColor="accent1" w:themeShade="000080"/>
      <w:sz w:val="36"/>
      <w:szCs w:val="36"/>
    </w:rPr>
  </w:style>
  <w:style w:type="character" w:styleId="Titolo2Carattere" w:customStyle="1">
    <w:name w:val="Titolo 2 Carattere"/>
    <w:basedOn w:val="Carpredefinitoparagrafo"/>
    <w:link w:val="Titolo2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32"/>
      <w:szCs w:val="32"/>
    </w:rPr>
  </w:style>
  <w:style w:type="character" w:styleId="Titolo3Carattere" w:customStyle="1">
    <w:name w:val="Titolo 3 Carattere"/>
    <w:basedOn w:val="Carpredefinitoparagrafo"/>
    <w:link w:val="Titolo3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8"/>
      <w:szCs w:val="28"/>
    </w:rPr>
  </w:style>
  <w:style w:type="character" w:styleId="Titolo4Carattere" w:customStyle="1">
    <w:name w:val="Titolo 4 Carattere"/>
    <w:basedOn w:val="Carpredefinitoparagrafo"/>
    <w:link w:val="Titolo4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4"/>
      <w:szCs w:val="24"/>
    </w:rPr>
  </w:style>
  <w:style w:type="character" w:styleId="Titolo5Carattere" w:customStyle="1">
    <w:name w:val="Titolo 5 Carattere"/>
    <w:basedOn w:val="Carpredefinitoparagrafo"/>
    <w:link w:val="Titolo5"/>
    <w:uiPriority w:val="9"/>
    <w:semiHidden w:val="1"/>
    <w:rsid w:val="00C573C9"/>
    <w:rPr>
      <w:rFonts w:asciiTheme="majorHAnsi" w:cstheme="majorBidi" w:eastAsiaTheme="majorEastAsia" w:hAnsiTheme="majorHAnsi"/>
      <w:caps w:val="1"/>
      <w:color w:val="2f5496" w:themeColor="accent1" w:themeShade="0000BF"/>
    </w:rPr>
  </w:style>
  <w:style w:type="character" w:styleId="Titolo6Carattere" w:customStyle="1">
    <w:name w:val="Titolo 6 Carattere"/>
    <w:basedOn w:val="Carpredefinitoparagrafo"/>
    <w:link w:val="Titolo6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</w:rPr>
  </w:style>
  <w:style w:type="character" w:styleId="Titolo7Carattere" w:customStyle="1">
    <w:name w:val="Titolo 7 Carattere"/>
    <w:basedOn w:val="Carpredefinitoparagrafo"/>
    <w:link w:val="Titolo7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color w:val="1f3864" w:themeColor="accent1" w:themeShade="000080"/>
    </w:rPr>
  </w:style>
  <w:style w:type="character" w:styleId="Titolo8Carattere" w:customStyle="1">
    <w:name w:val="Titolo 8 Carattere"/>
    <w:basedOn w:val="Carpredefinitoparagrafo"/>
    <w:link w:val="Titolo8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</w:rPr>
  </w:style>
  <w:style w:type="character" w:styleId="Titolo9Carattere" w:customStyle="1">
    <w:name w:val="Titolo 9 Carattere"/>
    <w:basedOn w:val="Carpredefinitoparagrafo"/>
    <w:link w:val="Titolo9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olor w:val="1f3864" w:themeColor="accent1" w:themeShade="000080"/>
    </w:rPr>
  </w:style>
  <w:style w:type="paragraph" w:styleId="Didascalia">
    <w:name w:val="caption"/>
    <w:basedOn w:val="Normale"/>
    <w:next w:val="Normale"/>
    <w:uiPriority w:val="35"/>
    <w:semiHidden w:val="1"/>
    <w:unhideWhenUsed w:val="1"/>
    <w:qFormat w:val="1"/>
    <w:rsid w:val="00C573C9"/>
    <w:pPr>
      <w:widowControl w:val="1"/>
      <w:suppressAutoHyphens w:val="0"/>
      <w:autoSpaceDN w:val="1"/>
    </w:pPr>
    <w:rPr>
      <w:rFonts w:asciiTheme="minorHAnsi" w:cstheme="minorBidi" w:eastAsiaTheme="minorHAnsi" w:hAnsiTheme="minorHAnsi"/>
      <w:b w:val="1"/>
      <w:bCs w:val="1"/>
      <w:smallCaps w:val="1"/>
      <w:color w:val="44546a" w:themeColor="text2"/>
      <w:kern w:val="2"/>
      <w:sz w:val="22"/>
      <w:szCs w:val="22"/>
      <w:lang w:bidi="ar-SA" w:eastAsia="en-US"/>
    </w:rPr>
  </w:style>
  <w:style w:type="character" w:styleId="TitoloCarattere" w:customStyle="1">
    <w:name w:val="Titolo Carattere"/>
    <w:basedOn w:val="Carpredefinitoparagrafo"/>
    <w:link w:val="Titolo"/>
    <w:uiPriority w:val="10"/>
    <w:rsid w:val="00C573C9"/>
    <w:rPr>
      <w:rFonts w:asciiTheme="majorHAnsi" w:cstheme="majorBidi" w:eastAsiaTheme="majorEastAsia" w:hAnsiTheme="majorHAnsi"/>
      <w:caps w:val="1"/>
      <w:color w:val="44546a" w:themeColor="text2"/>
      <w:spacing w:val="-15"/>
      <w:sz w:val="72"/>
      <w:szCs w:val="72"/>
    </w:rPr>
  </w:style>
  <w:style w:type="paragraph" w:styleId="Sottotitolo">
    <w:name w:val="Subtitle"/>
    <w:basedOn w:val="Normale"/>
    <w:next w:val="Normale"/>
    <w:link w:val="SottotitoloCarattere"/>
    <w:uiPriority w:val="11"/>
    <w:qFormat w:val="1"/>
    <w:pPr>
      <w:widowControl w:val="1"/>
      <w:spacing w:after="240"/>
    </w:pPr>
    <w:rPr>
      <w:rFonts w:ascii="Calibri" w:cs="Calibri" w:eastAsia="Calibri" w:hAnsi="Calibri"/>
      <w:color w:val="4472c4"/>
      <w:sz w:val="28"/>
      <w:szCs w:val="28"/>
    </w:rPr>
  </w:style>
  <w:style w:type="character" w:styleId="SottotitoloCarattere" w:customStyle="1">
    <w:name w:val="Sottotitolo Carattere"/>
    <w:basedOn w:val="Carpredefinitoparagrafo"/>
    <w:link w:val="Sottotitolo"/>
    <w:uiPriority w:val="11"/>
    <w:rsid w:val="00C573C9"/>
    <w:rPr>
      <w:rFonts w:asciiTheme="majorHAnsi" w:cstheme="majorBidi" w:eastAsiaTheme="majorEastAsia" w:hAnsiTheme="majorHAnsi"/>
      <w:color w:val="4472c4" w:themeColor="accent1"/>
      <w:sz w:val="28"/>
      <w:szCs w:val="28"/>
    </w:rPr>
  </w:style>
  <w:style w:type="character" w:styleId="Enfasigrassetto">
    <w:name w:val="Strong"/>
    <w:basedOn w:val="Carpredefinitoparagrafo"/>
    <w:uiPriority w:val="22"/>
    <w:qFormat w:val="1"/>
    <w:rsid w:val="00C573C9"/>
    <w:rPr>
      <w:b w:val="1"/>
      <w:bCs w:val="1"/>
    </w:rPr>
  </w:style>
  <w:style w:type="character" w:styleId="Enfasicorsivo">
    <w:name w:val="Emphasis"/>
    <w:basedOn w:val="Carpredefinitoparagrafo"/>
    <w:uiPriority w:val="20"/>
    <w:qFormat w:val="1"/>
    <w:rsid w:val="00C573C9"/>
    <w:rPr>
      <w:i w:val="1"/>
      <w:iCs w:val="1"/>
    </w:rPr>
  </w:style>
  <w:style w:type="paragraph" w:styleId="Nessunaspaziatura">
    <w:name w:val="No Spacing"/>
    <w:uiPriority w:val="1"/>
    <w:qFormat w:val="1"/>
    <w:rsid w:val="00C573C9"/>
  </w:style>
  <w:style w:type="paragraph" w:styleId="Citazione">
    <w:name w:val="Quote"/>
    <w:basedOn w:val="Normale"/>
    <w:next w:val="Normale"/>
    <w:link w:val="CitazioneCarattere"/>
    <w:uiPriority w:val="29"/>
    <w:qFormat w:val="1"/>
    <w:rsid w:val="00C573C9"/>
    <w:pPr>
      <w:widowControl w:val="1"/>
      <w:suppressAutoHyphens w:val="0"/>
      <w:autoSpaceDN w:val="1"/>
      <w:spacing w:after="120" w:before="120"/>
      <w:ind w:left="720"/>
    </w:pPr>
    <w:rPr>
      <w:rFonts w:asciiTheme="minorHAnsi" w:cstheme="minorBidi" w:eastAsiaTheme="minorHAnsi" w:hAnsiTheme="minorHAnsi"/>
      <w:color w:val="44546a" w:themeColor="text2"/>
      <w:kern w:val="2"/>
      <w:lang w:bidi="ar-SA" w:eastAsia="en-US"/>
    </w:rPr>
  </w:style>
  <w:style w:type="character" w:styleId="CitazioneCarattere" w:customStyle="1">
    <w:name w:val="Citazione Carattere"/>
    <w:basedOn w:val="Carpredefinitoparagrafo"/>
    <w:link w:val="Citazione"/>
    <w:uiPriority w:val="29"/>
    <w:rsid w:val="00C573C9"/>
    <w:rPr>
      <w:color w:val="44546a" w:themeColor="text2"/>
      <w:sz w:val="24"/>
      <w:szCs w:val="24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 w:val="1"/>
    <w:rsid w:val="00C573C9"/>
    <w:pPr>
      <w:widowControl w:val="1"/>
      <w:suppressAutoHyphens w:val="0"/>
      <w:autoSpaceDN w:val="1"/>
      <w:spacing w:after="240" w:before="100" w:beforeAutospacing="1"/>
      <w:ind w:left="720"/>
      <w:jc w:val="center"/>
    </w:pPr>
    <w:rPr>
      <w:rFonts w:asciiTheme="majorHAnsi" w:cstheme="majorBidi" w:eastAsiaTheme="majorEastAsia" w:hAnsiTheme="majorHAnsi"/>
      <w:color w:val="44546a" w:themeColor="text2"/>
      <w:spacing w:val="-6"/>
      <w:kern w:val="2"/>
      <w:sz w:val="32"/>
      <w:szCs w:val="32"/>
      <w:lang w:bidi="ar-SA" w:eastAsia="en-US"/>
    </w:rPr>
  </w:style>
  <w:style w:type="character" w:styleId="CitazioneintensaCarattere" w:customStyle="1">
    <w:name w:val="Citazione intensa Carattere"/>
    <w:basedOn w:val="Carpredefinitoparagrafo"/>
    <w:link w:val="Citazioneintensa"/>
    <w:uiPriority w:val="30"/>
    <w:rsid w:val="00C573C9"/>
    <w:rPr>
      <w:rFonts w:asciiTheme="majorHAnsi" w:cstheme="majorBidi" w:eastAsiaTheme="majorEastAsia" w:hAnsiTheme="majorHAnsi"/>
      <w:color w:val="44546a" w:themeColor="text2"/>
      <w:spacing w:val="-6"/>
      <w:sz w:val="32"/>
      <w:szCs w:val="32"/>
    </w:rPr>
  </w:style>
  <w:style w:type="character" w:styleId="Enfasidelicata">
    <w:name w:val="Subtle Emphasis"/>
    <w:basedOn w:val="Carpredefinitoparagrafo"/>
    <w:uiPriority w:val="19"/>
    <w:qFormat w:val="1"/>
    <w:rsid w:val="00C573C9"/>
    <w:rPr>
      <w:i w:val="1"/>
      <w:iCs w:val="1"/>
      <w:color w:val="595959" w:themeColor="text1" w:themeTint="0000A6"/>
    </w:rPr>
  </w:style>
  <w:style w:type="character" w:styleId="Enfasiintensa">
    <w:name w:val="Intense Emphasis"/>
    <w:basedOn w:val="Carpredefinitoparagrafo"/>
    <w:uiPriority w:val="21"/>
    <w:qFormat w:val="1"/>
    <w:rsid w:val="00C573C9"/>
    <w:rPr>
      <w:b w:val="1"/>
      <w:bCs w:val="1"/>
      <w:i w:val="1"/>
      <w:iCs w:val="1"/>
    </w:rPr>
  </w:style>
  <w:style w:type="character" w:styleId="Riferimentodelicato">
    <w:name w:val="Subtle Reference"/>
    <w:basedOn w:val="Carpredefinitoparagrafo"/>
    <w:uiPriority w:val="31"/>
    <w:qFormat w:val="1"/>
    <w:rsid w:val="00C573C9"/>
    <w:rPr>
      <w:smallCaps w:val="1"/>
      <w:color w:val="595959" w:themeColor="text1" w:themeTint="0000A6"/>
      <w:u w:color="7f7f7f" w:themeColor="text1" w:themeTint="000080" w:val="none"/>
      <w:bdr w:color="auto" w:space="0" w:sz="0" w:val="none"/>
    </w:rPr>
  </w:style>
  <w:style w:type="character" w:styleId="Riferimentointenso">
    <w:name w:val="Intense Reference"/>
    <w:basedOn w:val="Carpredefinitoparagrafo"/>
    <w:uiPriority w:val="32"/>
    <w:qFormat w:val="1"/>
    <w:rsid w:val="00C573C9"/>
    <w:rPr>
      <w:b w:val="1"/>
      <w:bCs w:val="1"/>
      <w:smallCaps w:val="1"/>
      <w:color w:val="44546a" w:themeColor="text2"/>
      <w:u w:val="single"/>
    </w:rPr>
  </w:style>
  <w:style w:type="character" w:styleId="Titolodellibro">
    <w:name w:val="Book Title"/>
    <w:basedOn w:val="Carpredefinitoparagrafo"/>
    <w:uiPriority w:val="33"/>
    <w:qFormat w:val="1"/>
    <w:rsid w:val="00C573C9"/>
    <w:rPr>
      <w:b w:val="1"/>
      <w:bCs w:val="1"/>
      <w:smallCaps w:val="1"/>
      <w:spacing w:val="10"/>
    </w:rPr>
  </w:style>
  <w:style w:type="paragraph" w:styleId="Titolosommario">
    <w:name w:val="TOC Heading"/>
    <w:basedOn w:val="Titolo1"/>
    <w:next w:val="Normale"/>
    <w:uiPriority w:val="39"/>
    <w:semiHidden w:val="1"/>
    <w:unhideWhenUsed w:val="1"/>
    <w:qFormat w:val="1"/>
    <w:rsid w:val="00C573C9"/>
    <w:pPr>
      <w:outlineLvl w:val="9"/>
    </w:pPr>
  </w:style>
  <w:style w:type="table" w:styleId="Grigliatabella">
    <w:name w:val="Table Grid"/>
    <w:basedOn w:val="Tabellanormale"/>
    <w:uiPriority w:val="39"/>
    <w:rsid w:val="00421810"/>
    <w:tblPr>
      <w:tblInd w:w="0.0" w:type="nil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table" w:styleId="a" w:customStyle="1">
    <w:basedOn w:val="TableNormal"/>
    <w:tblPr>
      <w:tblStyleRowBandSize w:val="1"/>
      <w:tblStyleColBandSize w:val="1"/>
      <w:tblCellMar>
        <w:left w:w="108.0" w:type="dxa"/>
        <w:right w:w="108.0" w:type="dxa"/>
      </w:tblCellMar>
    </w:tblPr>
  </w:style>
  <w:style w:type="paragraph" w:styleId="Standard" w:customStyle="1">
    <w:name w:val="Standard"/>
    <w:rsid w:val="003A459B"/>
    <w:pPr>
      <w:suppressAutoHyphens w:val="1"/>
      <w:autoSpaceDN w:val="0"/>
      <w:textAlignment w:val="baseline"/>
    </w:pPr>
    <w:rPr>
      <w:rFonts w:cs="Arial" w:eastAsia="SimSun"/>
      <w:kern w:val="3"/>
      <w:lang w:bidi="hi-IN" w:eastAsia="zh-CN"/>
    </w:rPr>
  </w:style>
  <w:style w:type="paragraph" w:styleId="Paragrafoelenco">
    <w:name w:val="List Paragraph"/>
    <w:basedOn w:val="Normale"/>
    <w:uiPriority w:val="34"/>
    <w:qFormat w:val="1"/>
    <w:rsid w:val="00E43C57"/>
    <w:pPr>
      <w:ind w:left="720"/>
      <w:contextualSpacing w:val="1"/>
    </w:pPr>
    <w:rPr>
      <w:rFonts w:cs="Mangal"/>
      <w:szCs w:val="21"/>
    </w:rPr>
  </w:style>
  <w:style w:type="paragraph" w:styleId="Subtitle">
    <w:name w:val="Subtitle"/>
    <w:basedOn w:val="Normal"/>
    <w:next w:val="Normal"/>
    <w:pPr>
      <w:widowControl w:val="1"/>
      <w:spacing w:after="240" w:lineRule="auto"/>
    </w:pPr>
    <w:rPr>
      <w:rFonts w:ascii="Calibri" w:cs="Calibri" w:eastAsia="Calibri" w:hAnsi="Calibri"/>
      <w:color w:val="4472c4"/>
      <w:sz w:val="28"/>
      <w:szCs w:val="2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3.jpg"/><Relationship Id="rId10" Type="http://schemas.openxmlformats.org/officeDocument/2006/relationships/image" Target="media/image2.png"/><Relationship Id="rId13" Type="http://schemas.openxmlformats.org/officeDocument/2006/relationships/hyperlink" Target="mailto:VTIS01100L@pec.istruzione.it" TargetMode="External"/><Relationship Id="rId12" Type="http://schemas.openxmlformats.org/officeDocument/2006/relationships/hyperlink" Target="mailto:VTIS01100L@ISTRUZIONE.IT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mailto:VTIS01100L@pec.istruzione.it" TargetMode="External"/><Relationship Id="rId15" Type="http://schemas.openxmlformats.org/officeDocument/2006/relationships/hyperlink" Target="mailto:VTIS01100L@pec.istruzione.it" TargetMode="External"/><Relationship Id="rId14" Type="http://schemas.openxmlformats.org/officeDocument/2006/relationships/hyperlink" Target="mailto:VTIS01100L@ISTRUZIONE.IT" TargetMode="Externa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1.jpg"/><Relationship Id="rId8" Type="http://schemas.openxmlformats.org/officeDocument/2006/relationships/hyperlink" Target="mailto:VTIS01100L@ISTRUZIONE.IT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aramond-regular.ttf"/><Relationship Id="rId2" Type="http://schemas.openxmlformats.org/officeDocument/2006/relationships/font" Target="fonts/Garamond-bold.ttf"/><Relationship Id="rId3" Type="http://schemas.openxmlformats.org/officeDocument/2006/relationships/font" Target="fonts/Garamond-italic.ttf"/><Relationship Id="rId4" Type="http://schemas.openxmlformats.org/officeDocument/2006/relationships/font" Target="fonts/Garamond-boldItalic.ttf"/><Relationship Id="rId10" Type="http://schemas.openxmlformats.org/officeDocument/2006/relationships/font" Target="fonts/NotoSansSymbols-bold.ttf"/><Relationship Id="rId9" Type="http://schemas.openxmlformats.org/officeDocument/2006/relationships/font" Target="fonts/NotoSansSymbols-regular.ttf"/><Relationship Id="rId5" Type="http://schemas.openxmlformats.org/officeDocument/2006/relationships/font" Target="fonts/PalatinoLinotype-regular.ttf"/><Relationship Id="rId6" Type="http://schemas.openxmlformats.org/officeDocument/2006/relationships/font" Target="fonts/PalatinoLinotype-bold.ttf"/><Relationship Id="rId7" Type="http://schemas.openxmlformats.org/officeDocument/2006/relationships/font" Target="fonts/PalatinoLinotype-italic.ttf"/><Relationship Id="rId8" Type="http://schemas.openxmlformats.org/officeDocument/2006/relationships/font" Target="fonts/PalatinoLinotype-boldItalic.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l5Z+/97Lg+p4oS/UegClbu9Vi9g==">CgMxLjA4AHIhMW5wYW9UOEN6VEgxMExIR3ROSExndGx6dHNNZklSRURo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2024-09-09T16:41:00Z</dcterms:created>
  <dc:creator>user</dc:creator>
</cp:coreProperties>
</file>